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omic Sans MS" w:hAnsi="Comic Sans MS" w:cs="Comic Sans MS"/>
          <w:sz w:val="28"/>
          <w:szCs w:val="28"/>
          <w:u w:val="single"/>
          <w:lang w:val="nl-BE"/>
        </w:rPr>
      </w:pPr>
      <w:r>
        <w:rPr>
          <w:rFonts w:hint="default" w:ascii="Comic Sans MS" w:hAnsi="Comic Sans MS" w:cs="Comic Sans MS"/>
          <w:sz w:val="28"/>
          <w:szCs w:val="28"/>
          <w:u w:val="single"/>
          <w:lang w:val="nl-BE"/>
        </w:rPr>
        <w:t>WETGEVING - DIERENWELZIJN</w:t>
      </w:r>
    </w:p>
    <w:p>
      <w:pPr>
        <w:rPr>
          <w:rFonts w:hint="default" w:ascii="Comic Sans MS" w:hAnsi="Comic Sans MS" w:cs="Comic Sans MS"/>
          <w:sz w:val="28"/>
          <w:szCs w:val="28"/>
        </w:rPr>
      </w:pPr>
    </w:p>
    <w:p>
      <w:pPr>
        <w:rPr>
          <w:rFonts w:hint="default" w:ascii="Comic Sans MS" w:hAnsi="Comic Sans MS" w:cs="Comic Sans MS"/>
          <w:sz w:val="28"/>
          <w:szCs w:val="28"/>
        </w:rPr>
      </w:pPr>
      <w:r>
        <w:rPr>
          <w:rFonts w:hint="default" w:ascii="Comic Sans MS" w:hAnsi="Comic Sans MS" w:cs="Comic Sans MS"/>
          <w:sz w:val="28"/>
          <w:szCs w:val="28"/>
        </w:rPr>
        <w:fldChar w:fldCharType="begin"/>
      </w:r>
      <w:r>
        <w:rPr>
          <w:rFonts w:hint="default" w:ascii="Comic Sans MS" w:hAnsi="Comic Sans MS" w:cs="Comic Sans MS"/>
          <w:sz w:val="28"/>
          <w:szCs w:val="28"/>
        </w:rPr>
        <w:instrText xml:space="preserve"> HYPERLINK "https://www.lne.be/wetgeving-dierenwelzijn" </w:instrText>
      </w:r>
      <w:r>
        <w:rPr>
          <w:rFonts w:hint="default" w:ascii="Comic Sans MS" w:hAnsi="Comic Sans MS" w:cs="Comic Sans MS"/>
          <w:sz w:val="28"/>
          <w:szCs w:val="28"/>
        </w:rPr>
        <w:fldChar w:fldCharType="separate"/>
      </w:r>
      <w:r>
        <w:rPr>
          <w:rStyle w:val="5"/>
          <w:rFonts w:hint="default" w:ascii="Comic Sans MS" w:hAnsi="Comic Sans MS" w:cs="Comic Sans MS"/>
          <w:sz w:val="28"/>
          <w:szCs w:val="28"/>
        </w:rPr>
        <w:t>https://www.lne.be/wetgeving-dierenwelzijn</w:t>
      </w:r>
      <w:r>
        <w:rPr>
          <w:rFonts w:hint="default" w:ascii="Comic Sans MS" w:hAnsi="Comic Sans MS" w:cs="Comic Sans MS"/>
          <w:sz w:val="28"/>
          <w:szCs w:val="28"/>
        </w:rPr>
        <w:fldChar w:fldCharType="end"/>
      </w:r>
    </w:p>
    <w:p>
      <w:pPr>
        <w:rPr>
          <w:rFonts w:hint="default" w:ascii="Comic Sans MS" w:hAnsi="Comic Sans MS" w:cs="Comic Sans MS"/>
          <w:sz w:val="28"/>
          <w:szCs w:val="28"/>
        </w:rPr>
      </w:pPr>
    </w:p>
    <w:p>
      <w:pPr>
        <w:rPr>
          <w:rFonts w:hint="default" w:ascii="Comic Sans MS" w:hAnsi="Comic Sans MS" w:cs="Comic Sans MS"/>
          <w:sz w:val="28"/>
          <w:szCs w:val="28"/>
          <w:lang w:val="nl-BE"/>
        </w:rPr>
      </w:pPr>
      <w:r>
        <w:rPr>
          <w:rFonts w:hint="default" w:ascii="Comic Sans MS" w:hAnsi="Comic Sans MS" w:cs="Comic Sans MS"/>
          <w:sz w:val="28"/>
          <w:szCs w:val="28"/>
          <w:lang w:val="nl-BE"/>
        </w:rPr>
        <w:t>Op deze site vinden jullie informatie over sterilisatie en castratie van honden en poezen alsook het chippen van onze huisdieren.</w:t>
      </w:r>
    </w:p>
    <w:p>
      <w:pPr>
        <w:rPr>
          <w:rFonts w:hint="default" w:ascii="Comic Sans MS" w:hAnsi="Comic Sans MS" w:cs="Comic Sans MS"/>
          <w:sz w:val="28"/>
          <w:szCs w:val="28"/>
          <w:lang w:val="nl-BE"/>
        </w:rPr>
      </w:pPr>
    </w:p>
    <w:p>
      <w:pPr>
        <w:jc w:val="center"/>
        <w:rPr>
          <w:rFonts w:hint="default" w:ascii="Comic Sans MS" w:hAnsi="Comic Sans MS" w:cs="Comic Sans MS"/>
          <w:sz w:val="28"/>
          <w:szCs w:val="28"/>
          <w:u w:val="single"/>
          <w:lang w:val="nl-BE"/>
        </w:rPr>
      </w:pPr>
      <w:r>
        <w:rPr>
          <w:rFonts w:hint="default" w:ascii="Comic Sans MS" w:hAnsi="Comic Sans MS" w:cs="Comic Sans MS"/>
          <w:sz w:val="28"/>
          <w:szCs w:val="28"/>
          <w:u w:val="single"/>
          <w:lang w:val="nl-BE"/>
        </w:rPr>
        <w:t>SAMENVATTING VAN DE SITE</w:t>
      </w:r>
    </w:p>
    <w:p>
      <w:pPr>
        <w:jc w:val="center"/>
        <w:rPr>
          <w:rFonts w:hint="default" w:ascii="Comic Sans MS" w:hAnsi="Comic Sans MS" w:cs="Comic Sans MS"/>
          <w:sz w:val="28"/>
          <w:szCs w:val="28"/>
          <w:u w:val="single"/>
          <w:lang w:val="nl-B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Algemeen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"https://www.lne.be/sites/default/files/atoms/files/Dierenwelzijnswet.pdf"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bestandWet van 14.08.1986 over de bescherming en het welzijn van dieren (269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23 september 1998 betreffende de bescherming van dieren bij wedstrijden.pdf"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van 23.09.1998 betreffende de bescherming van dieren bij wedstrijden.pdf (109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17 mei 2001 toegestane ingrepen op gewervelde dieren.docx"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docx bestandKB van 17.05.01 betreffende de toegestane ingrepen bij gewervelde dieren (21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"https://www.lne.be/sites/default/files/atoms/files/Koninklijk besluit van 16 juli 2009 positief lijst.pdf"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van 16.07.09 tot vaststelling van de lijst zoogdieren die gehouden mogen worden (positieve lijst) (116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Raad voor Dierenwelzijn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"https://www.lne.be/sites/default/files/atoms/files/BVR 13.11.15 Samenstelling en werking van Vlaamse RvD.pdf"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bestandBVR 13.11.15 Samenstelling en werking van Vlaamse RvD.pdf (128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"https://www.lne.be/sites/default/files/atoms/files/Besluit 30.11.15 Samenstelling Raad Dierenwelzijn.pdf"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bestandBesluit 30.11.15 Benoeming leden van de Raad Dierenwelzijn.pdf (24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Transport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"https://www.lne.be/sites/default/files/atoms/files/verordening_1-2005_bescherming_dieren tijdens het vervoer.pdf"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bestandEU Verordening 1/2005 bescherming dieren tijdens het vervoer.pdf (1.18 MB)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13.06.10 Getuigschrift vakbekwaamheid vervoer van dieren.pdf"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13.06.10 Getuigschrift vakbekwaamheid vervoer van dieren.pdf (127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Landbouw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1.03.00 Bescherming van voor landbouwdoeleinden gehouden dieren_0.pdf"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1.03.00 Bescherming van voor landbouwdoeleinden gehouden dieren.pdf (84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440" w:right="0" w:hanging="360"/>
        <w:rPr>
          <w:rFonts w:hint="default" w:ascii="latoregular" w:hAnsi="latoregular" w:eastAsia="latoregular" w:cs="latoregular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25.04.1994 Uitvoering van de wet op dwangvoerderen.pdf"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25.04.1994 Uitvoering van de wet op dwangvoerderen.pdf (93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440" w:right="0" w:hanging="360"/>
        <w:rPr>
          <w:rFonts w:hint="default" w:ascii="latoregular" w:hAnsi="latoregular" w:eastAsia="latoregular" w:cs="latoregular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29.06.14  Welzijn van konijnen in fokkerijen.pdf"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29.06.14 Welzijn van konijnen in fokkerijen.pdf (140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15.05.03 Bescherming van varkens in varkenshouderijen_0.pdf"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15.05.03 Bescherming van varkens in varkenshouderijen.pdf (116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23.01.1998 Bescherming van kalveren in kalverhouderijen.pdf"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23.01.1998 Bescherming van kalveren in kalverhouderijen.pdf (90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4.03.05 Welzijn van loopvogels in de landbouw.pdf"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4.03.05 Welzijn van loopvogels in de landbouw.pdf (96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13.06.10 Minimumvoorschriften voor bescherming vleeskuikens.pdf"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13.06.10 Minimumvoorschriften voor bescherming vleeskuikens.pdf (129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17.10.05 Minimumnormen voor bescherming legkippen.pdf"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17.10.05 Minimumnormen voor bescherming legkippen.pdf (108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Slachten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"https://www.lne.be/sites/default/files/atoms/files/Decreet 7.7.17 Verbod onverdoofd slachten.pdf"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bestandDecreet 7.7.17 Verbod onverdoofd slachten.pdf (39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"https://www.lne.be/sites/default/files/atoms/files/Besluit 19.02.16 Bescherming van dieren bij het slachten of doden.pdf"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bestandBesluit 19.02.16 Bescherming van dieren bij het slachten of doden.pdf (53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"https://www.lne.be/sites/default/files/atoms/files/EU Verordening 1099 2009 bescherming dieren bij doden_0.pdf"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bestandEU Verordening 1099/2009 bescherming dieren bij doden.pdf (841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Dierentuinen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10 augustus 1998.pdf"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10.08.98 Erkenning dierentuinen.pdf (182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"https://www.lne.be/sites/default/files/atoms/files/Besluit 31.03. 2017 Regeling en werking Vlaamse Dierentuinencommissie.pdf"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bestandBesluit 31.03. 2017 Regeling en werking Vlaamse Dierentuinencommissie.pdf (50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"https://www.lne.be/sites/default/files/atoms/files/MB 14.04.2017 Samenstelling Dierentuinencommissie.pdf"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bestandMB 14.04.2017 Samenstelling Vlaamse Dierentuinencommissie.pdf (34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"https://www.lne.be/sites/default/files/atoms/files/MB 23.06.04 Minimumnormen reptielen dierentuin.pdf"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bestandMB 23.06.04 Minimumnormen reptielen dierentuin.pdf (926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"https://www.lne.be/sites/default/files/atoms/files/MB 3.05.99 Minimumnormen zoogdieren dierentuinen.pdf"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bestandMB 3.05.99 Minimumnormen zoogdieren dierentuinen.pdf (474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"https://www.lne.be/sites/default/files/atoms/files/MB 7.06.00 Minimumnormen vogels dierentuinen.pdf"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bestandMB 7.06.00 Minimumnormen vogels dierentuinen.pdf (55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Erkenning kwekerij, asiel, pension, handelszaak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"https://www.lne.be/sites/default/files/atoms/files/Koninklijk besluit van 27 april 2007 houdende erkenningsvoorwaarden.pdf"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van 27.04.2007 houdende erkenningsvoorwaarden.pdf (275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"https://www.lne.be/sites/default/files/atoms/files/Bijlage van KB 2007 erkenningsvoorwaarden.pdf"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bestandBijlage bij KB 27 april 2007 erkenningsvoorwaarden.pdf (379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Honden / katten</w:t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"https://codex.vlaanderen.be/PrintDocument.ashx?id=1026522&amp;datum=&amp;geannoteerd=false&amp;print=false"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BvR van 5.02.2016 betreffende de identificatie, registratie en sterilisatie van katten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8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25.04.14 Identificatie en registratie honden.pdf"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25.04.14 Identificatie en registratie honden.pdf (93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Proefdieren</w:t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29.05.13 Bescherming van proefdieren.pdf"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29.05.13 Bescherming van proefdieren.pdf (224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"https://www.lne.be/sites/default/files/atoms/files/Bijlagen bij  KB 29 mei 2013 proefdieren_0.pdf"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bestandBijlagen bij KB 29 mei 2013 proefdieren.pdf (1.55 MB)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"https://www.lne.be/sites/default/files/atoms/files/Besluit 17.02.2017 Bescherming van proefdieren (wijzigingen).pdf"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bestandBesluit 17.02.2017 Bescherming van proefdieren (wijzigingen).pdf (88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"https://www.lne.be/sites/default/files/atoms/files/Besluit 22.02.2017 Samenstelling Vlaamse Proefdierencommissie.pdf"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bestandBesluit 22.02.2017 Samenstelling Vlaamse Proefdierencommissie.pdf (29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9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30.11.01 Verbod op sommige dierproeven.pdf"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30.11.01 Verbod op sommige dierproeven.pdf (103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Kermis</w:t>
      </w:r>
    </w:p>
    <w:p>
      <w:pPr>
        <w:keepNext w:val="0"/>
        <w:keepLines w:val="0"/>
        <w:widowControl/>
        <w:numPr>
          <w:ilvl w:val="0"/>
          <w:numId w:val="1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DA692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DA692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1.03.13 Welzijn van paarden en pony op kermissen.pdf"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DA692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DA692"/>
          <w:spacing w:val="0"/>
          <w:sz w:val="22"/>
          <w:szCs w:val="22"/>
          <w:bdr w:val="none" w:color="auto" w:sz="0" w:space="0"/>
          <w:shd w:val="clear" w:fill="FFFFFF"/>
        </w:rPr>
        <w:t>pdf bestandKB 1.03.13 Welzijn van paarden en pony's op kermissen.pdf (116 kB)</w:t>
      </w:r>
      <w:r>
        <w:rPr>
          <w:rFonts w:hint="default" w:ascii="latoregular" w:hAnsi="latoregular" w:eastAsia="latoregular" w:cs="latoregular"/>
          <w:i w:val="0"/>
          <w:caps w:val="0"/>
          <w:color w:val="4DA692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/>
        <w:ind w:left="0" w:right="0" w:firstLine="0"/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</w:rPr>
      </w:pPr>
      <w:r>
        <w:rPr>
          <w:rFonts w:hint="default" w:ascii="FlandersArtSans-Regular" w:hAnsi="FlandersArtSans-Regular" w:eastAsia="FlandersArtSans-Regular" w:cs="FlandersArtSans-Regular"/>
          <w:i w:val="0"/>
          <w:caps w:val="0"/>
          <w:color w:val="42796D"/>
          <w:spacing w:val="0"/>
          <w:sz w:val="30"/>
          <w:szCs w:val="30"/>
          <w:bdr w:val="none" w:color="auto" w:sz="0" w:space="0"/>
          <w:shd w:val="clear" w:fill="FFFFFF"/>
        </w:rPr>
        <w:t>Circus</w:t>
      </w:r>
    </w:p>
    <w:p>
      <w:pPr>
        <w:keepNext w:val="0"/>
        <w:keepLines w:val="0"/>
        <w:widowControl/>
        <w:numPr>
          <w:ilvl w:val="0"/>
          <w:numId w:val="1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left="220" w:right="0" w:hanging="360"/>
        <w:rPr>
          <w:rFonts w:hint="default" w:ascii="latoregular" w:hAnsi="latoregular" w:eastAsia="latoregular" w:cs="latoregular"/>
          <w:sz w:val="22"/>
          <w:szCs w:val="22"/>
        </w:rPr>
      </w:pP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begin"/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instrText xml:space="preserve"> HYPERLINK "https://www.lne.be/sites/default/files/atoms/files/KB 2.09.05 Welzijn van dieren in circussen.pdf" \t "https://www.lne.be/_blank" </w:instrTex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t>pdf bestandKB 2.09.05 Welzijn van dieren in circussen.pdf (223 kB)</w:t>
      </w:r>
      <w:r>
        <w:rPr>
          <w:rFonts w:hint="default" w:ascii="latoregular" w:hAnsi="latoregular" w:eastAsia="latoregular" w:cs="latoregular"/>
          <w:i w:val="0"/>
          <w:caps w:val="0"/>
          <w:color w:val="42796D"/>
          <w:spacing w:val="0"/>
          <w:sz w:val="22"/>
          <w:szCs w:val="22"/>
          <w:bdr w:val="none" w:color="auto" w:sz="0" w:space="0"/>
          <w:shd w:val="clear" w:fill="FFFFFF"/>
        </w:rPr>
        <w:fldChar w:fldCharType="end"/>
      </w:r>
    </w:p>
    <w:p>
      <w:pPr>
        <w:jc w:val="left"/>
        <w:rPr>
          <w:rFonts w:hint="default" w:ascii="Comic Sans MS" w:hAnsi="Comic Sans MS" w:cs="Comic Sans MS"/>
          <w:sz w:val="28"/>
          <w:szCs w:val="28"/>
          <w:u w:val="none"/>
          <w:lang w:val="nl-BE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Bahnschrift SemiLight">
    <w:panose1 w:val="020B0502040204020203"/>
    <w:charset w:val="00"/>
    <w:family w:val="auto"/>
    <w:pitch w:val="default"/>
    <w:sig w:usb0="80000047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FlandersArt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ato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9D09DD"/>
    <w:multiLevelType w:val="multilevel"/>
    <w:tmpl w:val="AF9D09D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BDF156AD"/>
    <w:multiLevelType w:val="multilevel"/>
    <w:tmpl w:val="BDF156A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DF7082DF"/>
    <w:multiLevelType w:val="multilevel"/>
    <w:tmpl w:val="DF7082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E997A427"/>
    <w:multiLevelType w:val="multilevel"/>
    <w:tmpl w:val="E997A42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070ECF0C"/>
    <w:multiLevelType w:val="multilevel"/>
    <w:tmpl w:val="070ECF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103A743F"/>
    <w:multiLevelType w:val="multilevel"/>
    <w:tmpl w:val="103A743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1A1388BB"/>
    <w:multiLevelType w:val="multilevel"/>
    <w:tmpl w:val="1A1388B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7">
    <w:nsid w:val="2D302A10"/>
    <w:multiLevelType w:val="multilevel"/>
    <w:tmpl w:val="2D302A1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8">
    <w:nsid w:val="4EBB5253"/>
    <w:multiLevelType w:val="multilevel"/>
    <w:tmpl w:val="4EBB52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9">
    <w:nsid w:val="5425FF99"/>
    <w:multiLevelType w:val="multilevel"/>
    <w:tmpl w:val="5425FF9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0">
    <w:nsid w:val="5E208D82"/>
    <w:multiLevelType w:val="multilevel"/>
    <w:tmpl w:val="5E208D8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D217F"/>
    <w:rsid w:val="09AD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2018-08-09T04:36:00Z</dcterms:created>
  <dc:creator>Corry</dc:creator>
  <cp:lastModifiedBy>Corry</cp:lastModifiedBy>
  <dcterms:modified xsi:type="dcterms:W3CDTF">2018-08-09T04:40:22Z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